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4B" w:rsidRDefault="0028084B" w:rsidP="0028084B">
      <w:pPr>
        <w:pStyle w:val="Nagwek3"/>
        <w:rPr>
          <w:color w:val="0000FF"/>
        </w:rPr>
      </w:pPr>
      <w:r>
        <w:rPr>
          <w:color w:val="0000FF"/>
        </w:rPr>
        <w:t>KANCELARIA RADCÓW PRAWNYCH</w:t>
      </w:r>
    </w:p>
    <w:p w:rsidR="0028084B" w:rsidRDefault="0028084B" w:rsidP="0028084B">
      <w:pPr>
        <w:jc w:val="center"/>
        <w:rPr>
          <w:rFonts w:ascii="Bookman Old Style" w:hAnsi="Bookman Old Style"/>
          <w:b/>
          <w:color w:val="0000FF"/>
          <w:sz w:val="40"/>
        </w:rPr>
      </w:pPr>
      <w:r>
        <w:rPr>
          <w:rFonts w:ascii="Bookman Old Style" w:hAnsi="Bookman Old Style"/>
          <w:b/>
          <w:color w:val="0000FF"/>
          <w:sz w:val="40"/>
        </w:rPr>
        <w:t xml:space="preserve">„ Kubacki &amp; Kubacki ” </w:t>
      </w:r>
      <w:proofErr w:type="spellStart"/>
      <w:r>
        <w:rPr>
          <w:rFonts w:ascii="Bookman Old Style" w:hAnsi="Bookman Old Style"/>
          <w:b/>
          <w:color w:val="0000FF"/>
          <w:sz w:val="40"/>
        </w:rPr>
        <w:t>s.c</w:t>
      </w:r>
      <w:proofErr w:type="spellEnd"/>
      <w:r>
        <w:rPr>
          <w:rFonts w:ascii="Bookman Old Style" w:hAnsi="Bookman Old Style"/>
          <w:b/>
          <w:color w:val="0000FF"/>
          <w:sz w:val="40"/>
        </w:rPr>
        <w:t>.</w:t>
      </w:r>
    </w:p>
    <w:p w:rsidR="0028084B" w:rsidRDefault="0028084B" w:rsidP="0028084B">
      <w:pPr>
        <w:jc w:val="center"/>
        <w:rPr>
          <w:rFonts w:ascii="Bookman Old Style" w:hAnsi="Bookman Old Style"/>
          <w:color w:val="0000FF"/>
        </w:rPr>
      </w:pPr>
      <w:r>
        <w:rPr>
          <w:rFonts w:ascii="Bookman Old Style" w:hAnsi="Bookman Old Style"/>
          <w:b/>
          <w:color w:val="0000FF"/>
          <w:sz w:val="24"/>
        </w:rPr>
        <w:t xml:space="preserve">radca prawny Czesław Kubacki </w:t>
      </w:r>
      <w:r>
        <w:rPr>
          <w:rFonts w:ascii="Bookman Old Style" w:hAnsi="Bookman Old Style"/>
          <w:b/>
          <w:color w:val="0000FF"/>
          <w:sz w:val="24"/>
        </w:rPr>
        <w:tab/>
        <w:t>radca prawny Dominik Kubacki</w:t>
      </w:r>
    </w:p>
    <w:p w:rsidR="0028084B" w:rsidRPr="0028084B" w:rsidRDefault="0028084B" w:rsidP="0028084B">
      <w:pPr>
        <w:pBdr>
          <w:bottom w:val="single" w:sz="12" w:space="2" w:color="auto"/>
        </w:pBdr>
        <w:jc w:val="center"/>
        <w:rPr>
          <w:rFonts w:ascii="Bookman Old Style" w:hAnsi="Bookman Old Style"/>
          <w:color w:val="0000FF"/>
          <w:lang w:val="en-US"/>
        </w:rPr>
      </w:pPr>
      <w:r>
        <w:rPr>
          <w:rFonts w:ascii="Bookman Old Style" w:hAnsi="Bookman Old Style"/>
          <w:color w:val="0000FF"/>
        </w:rPr>
        <w:t xml:space="preserve">58-500 Jelenia Góra ul. Bankowa 3, tel. </w:t>
      </w:r>
      <w:r w:rsidRPr="0028084B">
        <w:rPr>
          <w:rFonts w:ascii="Bookman Old Style" w:hAnsi="Bookman Old Style"/>
          <w:color w:val="0000FF"/>
          <w:lang w:val="en-US"/>
        </w:rPr>
        <w:t xml:space="preserve">(fax) 075 6474004 </w:t>
      </w:r>
    </w:p>
    <w:p w:rsidR="0028084B" w:rsidRPr="0028084B" w:rsidRDefault="0028084B" w:rsidP="0028084B">
      <w:pPr>
        <w:pBdr>
          <w:bottom w:val="single" w:sz="12" w:space="2" w:color="auto"/>
        </w:pBdr>
        <w:jc w:val="center"/>
        <w:rPr>
          <w:rStyle w:val="Pogrubienie"/>
          <w:rFonts w:ascii="Bookman Old Style" w:hAnsi="Bookman Old Style"/>
          <w:b w:val="0"/>
          <w:bCs w:val="0"/>
          <w:color w:val="0000FF"/>
          <w:lang w:val="en-US"/>
        </w:rPr>
      </w:pPr>
      <w:r w:rsidRPr="0028084B">
        <w:rPr>
          <w:rFonts w:ascii="Bookman Old Style" w:hAnsi="Bookman Old Style"/>
          <w:color w:val="0000FF"/>
          <w:lang w:val="en-US"/>
        </w:rPr>
        <w:t>e-mail: kubacki.kubacki@interia.pl</w:t>
      </w:r>
    </w:p>
    <w:p w:rsidR="00FF646D" w:rsidRDefault="00FF646D" w:rsidP="00317112">
      <w:pPr>
        <w:pStyle w:val="NormalnyWeb"/>
        <w:spacing w:after="0" w:afterAutospacing="0"/>
        <w:rPr>
          <w:rStyle w:val="Pogrubienie"/>
          <w:rFonts w:ascii="Arial" w:hAnsi="Arial" w:cs="Arial"/>
          <w:color w:val="000000"/>
          <w:sz w:val="20"/>
          <w:szCs w:val="20"/>
        </w:rPr>
      </w:pPr>
      <w:r w:rsidRPr="0028084B">
        <w:rPr>
          <w:rStyle w:val="Pogrubienie"/>
          <w:rFonts w:ascii="Arial" w:hAnsi="Arial" w:cs="Arial"/>
          <w:color w:val="000000"/>
          <w:sz w:val="20"/>
          <w:szCs w:val="20"/>
          <w:lang w:val="en-US"/>
        </w:rPr>
        <w:tab/>
      </w:r>
      <w:r w:rsidRPr="0028084B">
        <w:rPr>
          <w:rStyle w:val="Pogrubienie"/>
          <w:rFonts w:ascii="Arial" w:hAnsi="Arial" w:cs="Arial"/>
          <w:color w:val="000000"/>
          <w:sz w:val="20"/>
          <w:szCs w:val="20"/>
          <w:lang w:val="en-US"/>
        </w:rPr>
        <w:tab/>
      </w:r>
      <w:r w:rsidRPr="0028084B">
        <w:rPr>
          <w:rStyle w:val="Pogrubienie"/>
          <w:rFonts w:ascii="Arial" w:hAnsi="Arial" w:cs="Arial"/>
          <w:color w:val="000000"/>
          <w:sz w:val="20"/>
          <w:szCs w:val="20"/>
          <w:lang w:val="en-US"/>
        </w:rPr>
        <w:tab/>
      </w:r>
      <w:r w:rsidRPr="0028084B">
        <w:rPr>
          <w:rStyle w:val="Pogrubienie"/>
          <w:rFonts w:ascii="Arial" w:hAnsi="Arial" w:cs="Arial"/>
          <w:color w:val="000000"/>
          <w:sz w:val="20"/>
          <w:szCs w:val="20"/>
          <w:lang w:val="en-US"/>
        </w:rPr>
        <w:tab/>
      </w:r>
      <w:r w:rsidRPr="0028084B">
        <w:rPr>
          <w:rStyle w:val="Pogrubienie"/>
          <w:rFonts w:ascii="Arial" w:hAnsi="Arial" w:cs="Arial"/>
          <w:color w:val="000000"/>
          <w:sz w:val="20"/>
          <w:szCs w:val="20"/>
          <w:lang w:val="en-US"/>
        </w:rPr>
        <w:tab/>
      </w:r>
      <w:r w:rsidRPr="0028084B">
        <w:rPr>
          <w:rStyle w:val="Pogrubienie"/>
          <w:rFonts w:ascii="Arial" w:hAnsi="Arial" w:cs="Arial"/>
          <w:color w:val="000000"/>
          <w:sz w:val="20"/>
          <w:szCs w:val="20"/>
          <w:lang w:val="en-US"/>
        </w:rPr>
        <w:tab/>
      </w:r>
      <w:r>
        <w:rPr>
          <w:rStyle w:val="Pogrubienie"/>
          <w:rFonts w:ascii="Arial" w:hAnsi="Arial" w:cs="Arial"/>
          <w:color w:val="000000"/>
          <w:sz w:val="20"/>
          <w:szCs w:val="20"/>
        </w:rPr>
        <w:t>Jelenia Góra, dnia 28 czerwca 2010 r.</w:t>
      </w:r>
    </w:p>
    <w:p w:rsidR="00FF646D" w:rsidRDefault="00FF646D" w:rsidP="00317112">
      <w:pPr>
        <w:pStyle w:val="NormalnyWeb"/>
        <w:spacing w:after="0" w:afterAutospacing="0"/>
        <w:rPr>
          <w:rStyle w:val="Pogrubienie"/>
          <w:rFonts w:ascii="Arial" w:hAnsi="Arial" w:cs="Arial"/>
          <w:color w:val="000000"/>
          <w:sz w:val="20"/>
          <w:szCs w:val="20"/>
        </w:rPr>
      </w:pPr>
    </w:p>
    <w:p w:rsidR="00FF646D" w:rsidRDefault="00FF646D" w:rsidP="00FF646D">
      <w:pPr>
        <w:pStyle w:val="NormalnyWeb"/>
        <w:spacing w:after="0" w:afterAutospacing="0"/>
        <w:ind w:left="3540" w:firstLine="708"/>
        <w:rPr>
          <w:rStyle w:val="Pogrubienie"/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Pan</w:t>
      </w:r>
    </w:p>
    <w:p w:rsidR="00317112" w:rsidRDefault="00317112" w:rsidP="00FF646D">
      <w:pPr>
        <w:pStyle w:val="NormalnyWeb"/>
        <w:spacing w:after="0" w:afterAutospacing="0"/>
        <w:ind w:left="3540" w:firstLine="708"/>
        <w:rPr>
          <w:rFonts w:ascii="Tahoma" w:hAnsi="Tahoma" w:cs="Tahoma"/>
          <w:color w:val="000000"/>
          <w:sz w:val="18"/>
          <w:szCs w:val="18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Grzegorz Niedźwiecki</w:t>
      </w:r>
    </w:p>
    <w:p w:rsidR="00E428FF" w:rsidRDefault="00E428FF"/>
    <w:p w:rsidR="006969CF" w:rsidRDefault="006969CF"/>
    <w:p w:rsidR="006969CF" w:rsidRPr="006969CF" w:rsidRDefault="006969CF">
      <w:pPr>
        <w:rPr>
          <w:rFonts w:ascii="Book Antiqua" w:hAnsi="Book Antiqua"/>
          <w:sz w:val="24"/>
          <w:szCs w:val="24"/>
        </w:rPr>
      </w:pPr>
      <w:r>
        <w:tab/>
      </w:r>
      <w:r w:rsidRPr="006969CF">
        <w:rPr>
          <w:rFonts w:ascii="Book Antiqua" w:hAnsi="Book Antiqua"/>
          <w:sz w:val="24"/>
          <w:szCs w:val="24"/>
        </w:rPr>
        <w:t xml:space="preserve">Działając w imieniu </w:t>
      </w:r>
      <w:proofErr w:type="spellStart"/>
      <w:r w:rsidRPr="006969CF">
        <w:rPr>
          <w:rFonts w:ascii="Book Antiqua" w:hAnsi="Book Antiqua"/>
          <w:sz w:val="24"/>
          <w:szCs w:val="24"/>
        </w:rPr>
        <w:t>Rotary</w:t>
      </w:r>
      <w:proofErr w:type="spellEnd"/>
      <w:r w:rsidRPr="006969C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969CF">
        <w:rPr>
          <w:rFonts w:ascii="Book Antiqua" w:hAnsi="Book Antiqua"/>
          <w:sz w:val="24"/>
          <w:szCs w:val="24"/>
        </w:rPr>
        <w:t>Club</w:t>
      </w:r>
      <w:proofErr w:type="spellEnd"/>
      <w:r w:rsidRPr="006969CF">
        <w:rPr>
          <w:rFonts w:ascii="Book Antiqua" w:hAnsi="Book Antiqua"/>
          <w:sz w:val="24"/>
          <w:szCs w:val="24"/>
        </w:rPr>
        <w:t xml:space="preserve"> w Jeleniej Górze oraz Firmy Motoryzacyjnej „ LIGĘZA ” Sp. z o.o. z/s w Jeleniej Górze, w związku z Pana mailem skierowanym do Pana Mieczysława Ligęzy wyjaśniam i stwierdzam co następuje.</w:t>
      </w:r>
    </w:p>
    <w:p w:rsidR="006969CF" w:rsidRPr="006969CF" w:rsidRDefault="006969CF">
      <w:pPr>
        <w:rPr>
          <w:rFonts w:ascii="Book Antiqua" w:hAnsi="Book Antiqua"/>
          <w:sz w:val="24"/>
          <w:szCs w:val="24"/>
        </w:rPr>
      </w:pPr>
      <w:r w:rsidRPr="006969CF">
        <w:rPr>
          <w:rFonts w:ascii="Book Antiqua" w:hAnsi="Book Antiqua"/>
          <w:sz w:val="24"/>
          <w:szCs w:val="24"/>
        </w:rPr>
        <w:tab/>
        <w:t xml:space="preserve">Na wstępie pozwalam sobie zwrócić  Panu uwagę, iż Pan Mieczysław Ligęza w jakikolwiek bezpośredni sposób nie jest związany z Pana sprawą dotyczącą pomówienia powyższej Spółki, za co, zresztą,  został Pan skazany prawomocnym wyrokiem. </w:t>
      </w:r>
    </w:p>
    <w:p w:rsidR="006969CF" w:rsidRPr="006969CF" w:rsidRDefault="006969CF">
      <w:pPr>
        <w:rPr>
          <w:rFonts w:ascii="Book Antiqua" w:hAnsi="Book Antiqua"/>
          <w:sz w:val="24"/>
          <w:szCs w:val="24"/>
        </w:rPr>
      </w:pPr>
      <w:r w:rsidRPr="006969CF">
        <w:rPr>
          <w:rFonts w:ascii="Book Antiqua" w:hAnsi="Book Antiqua"/>
          <w:sz w:val="24"/>
          <w:szCs w:val="24"/>
        </w:rPr>
        <w:t>Wobec powyższego kierowanie do Pana Mieczysława Ligęzy pism związanych z wykonaniem przez Pana wyroku Sądu Rejonowego Wydziału Karnego, jak również Cywilnego są oczywistym nieporozumieniem. Pisma należy kierować do ich adresatów, którymi w Pana przypadku są</w:t>
      </w:r>
    </w:p>
    <w:p w:rsidR="006969CF" w:rsidRPr="006969CF" w:rsidRDefault="006969CF" w:rsidP="006969CF">
      <w:pPr>
        <w:pStyle w:val="Akapitzlist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6969CF">
        <w:rPr>
          <w:rFonts w:ascii="Book Antiqua" w:hAnsi="Book Antiqua"/>
          <w:sz w:val="24"/>
          <w:szCs w:val="24"/>
        </w:rPr>
        <w:t xml:space="preserve">Sąd Rejonowy w Jeleniej Górze </w:t>
      </w:r>
      <w:r w:rsidRPr="006969CF">
        <w:rPr>
          <w:rFonts w:ascii="Book Antiqua" w:hAnsi="Book Antiqua"/>
          <w:sz w:val="24"/>
          <w:szCs w:val="24"/>
        </w:rPr>
        <w:tab/>
        <w:t>- w zakresie nakładanych na Pana grzywien</w:t>
      </w:r>
    </w:p>
    <w:p w:rsidR="006969CF" w:rsidRPr="006969CF" w:rsidRDefault="006969CF" w:rsidP="006969CF">
      <w:pPr>
        <w:pStyle w:val="Akapitzlist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proofErr w:type="spellStart"/>
      <w:r w:rsidRPr="006969CF">
        <w:rPr>
          <w:rFonts w:ascii="Book Antiqua" w:hAnsi="Book Antiqua"/>
          <w:sz w:val="24"/>
          <w:szCs w:val="24"/>
        </w:rPr>
        <w:t>Rotary</w:t>
      </w:r>
      <w:proofErr w:type="spellEnd"/>
      <w:r w:rsidRPr="006969C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969CF">
        <w:rPr>
          <w:rFonts w:ascii="Book Antiqua" w:hAnsi="Book Antiqua"/>
          <w:sz w:val="24"/>
          <w:szCs w:val="24"/>
        </w:rPr>
        <w:t>Club</w:t>
      </w:r>
      <w:proofErr w:type="spellEnd"/>
      <w:r w:rsidRPr="006969CF">
        <w:rPr>
          <w:rFonts w:ascii="Book Antiqua" w:hAnsi="Book Antiqua"/>
          <w:sz w:val="24"/>
          <w:szCs w:val="24"/>
        </w:rPr>
        <w:t xml:space="preserve"> Jelenia Góra</w:t>
      </w:r>
      <w:r w:rsidRPr="006969CF">
        <w:rPr>
          <w:rFonts w:ascii="Book Antiqua" w:hAnsi="Book Antiqua"/>
          <w:sz w:val="24"/>
          <w:szCs w:val="24"/>
        </w:rPr>
        <w:tab/>
      </w:r>
      <w:r w:rsidRPr="006969CF">
        <w:rPr>
          <w:rFonts w:ascii="Book Antiqua" w:hAnsi="Book Antiqua"/>
          <w:sz w:val="24"/>
          <w:szCs w:val="24"/>
        </w:rPr>
        <w:tab/>
        <w:t>- w zakresie wykonania obowiązku zapłaty kwoty na rzecz Domu Dziecka Dąbrówka</w:t>
      </w:r>
    </w:p>
    <w:p w:rsidR="006969CF" w:rsidRPr="006969CF" w:rsidRDefault="006969CF" w:rsidP="006969CF">
      <w:pPr>
        <w:pStyle w:val="Akapitzlist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6969CF">
        <w:rPr>
          <w:rFonts w:ascii="Book Antiqua" w:hAnsi="Book Antiqua"/>
          <w:sz w:val="24"/>
          <w:szCs w:val="24"/>
        </w:rPr>
        <w:t>FM LIGĘZA Sp. z o.o.</w:t>
      </w:r>
      <w:r w:rsidR="00132523">
        <w:rPr>
          <w:rFonts w:ascii="Book Antiqua" w:hAnsi="Book Antiqua"/>
          <w:sz w:val="24"/>
          <w:szCs w:val="24"/>
        </w:rPr>
        <w:tab/>
      </w:r>
      <w:r w:rsidR="00132523">
        <w:rPr>
          <w:rFonts w:ascii="Book Antiqua" w:hAnsi="Book Antiqua"/>
          <w:sz w:val="24"/>
          <w:szCs w:val="24"/>
        </w:rPr>
        <w:tab/>
      </w:r>
      <w:r w:rsidRPr="006969CF">
        <w:rPr>
          <w:rFonts w:ascii="Book Antiqua" w:hAnsi="Book Antiqua"/>
          <w:sz w:val="24"/>
          <w:szCs w:val="24"/>
        </w:rPr>
        <w:t>-w zakresie zapłaty kosztów procesu</w:t>
      </w:r>
    </w:p>
    <w:p w:rsidR="00865645" w:rsidRDefault="006969CF" w:rsidP="006969CF">
      <w:pPr>
        <w:pStyle w:val="NormalnyWeb"/>
        <w:spacing w:after="0" w:afterAutospacing="0"/>
        <w:ind w:firstLine="390"/>
        <w:rPr>
          <w:rFonts w:ascii="Book Antiqua" w:hAnsi="Book Antiqua" w:cs="Arial"/>
          <w:color w:val="000000"/>
        </w:rPr>
      </w:pPr>
      <w:r w:rsidRPr="006969CF">
        <w:rPr>
          <w:rFonts w:ascii="Book Antiqua" w:hAnsi="Book Antiqua"/>
        </w:rPr>
        <w:t xml:space="preserve">Jednocześnie ustosunkowując się do Pana merytorycznej prośby wyartykułowanej jako </w:t>
      </w:r>
      <w:r w:rsidRPr="006969CF">
        <w:rPr>
          <w:rFonts w:ascii="Book Antiqua" w:hAnsi="Book Antiqua"/>
          <w:i/>
        </w:rPr>
        <w:t xml:space="preserve">„ </w:t>
      </w:r>
      <w:r w:rsidRPr="006969CF">
        <w:rPr>
          <w:rFonts w:ascii="Book Antiqua" w:hAnsi="Book Antiqua" w:cs="Arial"/>
          <w:i/>
          <w:color w:val="000000"/>
        </w:rPr>
        <w:t xml:space="preserve">proszę powiedzieć na jaki dom dziecka mam wpłacić 2000 zł. Zrobię to nawet w imieniu </w:t>
      </w:r>
      <w:proofErr w:type="spellStart"/>
      <w:r w:rsidRPr="006969CF">
        <w:rPr>
          <w:rFonts w:ascii="Book Antiqua" w:hAnsi="Book Antiqua" w:cs="Arial"/>
          <w:i/>
          <w:color w:val="000000"/>
        </w:rPr>
        <w:t>Rotary</w:t>
      </w:r>
      <w:proofErr w:type="spellEnd"/>
      <w:r w:rsidRPr="006969CF">
        <w:rPr>
          <w:rFonts w:ascii="Book Antiqua" w:hAnsi="Book Antiqua" w:cs="Arial"/>
          <w:i/>
          <w:color w:val="000000"/>
        </w:rPr>
        <w:t xml:space="preserve"> </w:t>
      </w:r>
      <w:proofErr w:type="spellStart"/>
      <w:r w:rsidRPr="006969CF">
        <w:rPr>
          <w:rFonts w:ascii="Book Antiqua" w:hAnsi="Book Antiqua" w:cs="Arial"/>
          <w:i/>
          <w:color w:val="000000"/>
        </w:rPr>
        <w:t>Club</w:t>
      </w:r>
      <w:proofErr w:type="spellEnd"/>
      <w:r w:rsidRPr="006969CF">
        <w:rPr>
          <w:rFonts w:ascii="Book Antiqua" w:hAnsi="Book Antiqua" w:cs="Arial"/>
          <w:i/>
          <w:color w:val="000000"/>
        </w:rPr>
        <w:t xml:space="preserve">, ale pod warunkiem, że obiecacie mi, iż bezpowrotnie się </w:t>
      </w:r>
      <w:proofErr w:type="spellStart"/>
      <w:r w:rsidRPr="006969CF">
        <w:rPr>
          <w:rFonts w:ascii="Book Antiqua" w:hAnsi="Book Antiqua" w:cs="Arial"/>
          <w:i/>
          <w:color w:val="000000"/>
        </w:rPr>
        <w:t>odpimpacie</w:t>
      </w:r>
      <w:proofErr w:type="spellEnd"/>
      <w:r w:rsidRPr="006969CF">
        <w:rPr>
          <w:rFonts w:ascii="Book Antiqua" w:hAnsi="Book Antiqua" w:cs="Arial"/>
          <w:i/>
          <w:color w:val="000000"/>
        </w:rPr>
        <w:t xml:space="preserve"> ode mnie.”</w:t>
      </w:r>
      <w:r w:rsidR="00865645">
        <w:rPr>
          <w:rFonts w:ascii="Book Antiqua" w:hAnsi="Book Antiqua" w:cs="Arial"/>
          <w:color w:val="000000"/>
        </w:rPr>
        <w:t xml:space="preserve"> przypominam, iż według stanu na dzień 28.06.2010 r. Pańskie zadłużenie wynosi</w:t>
      </w:r>
    </w:p>
    <w:p w:rsidR="00865645" w:rsidRDefault="00865645" w:rsidP="006969CF">
      <w:pPr>
        <w:pStyle w:val="NormalnyWeb"/>
        <w:spacing w:after="0" w:afterAutospacing="0"/>
        <w:ind w:firstLine="390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lastRenderedPageBreak/>
        <w:t>w stosunku do :</w:t>
      </w:r>
    </w:p>
    <w:p w:rsidR="00865645" w:rsidRPr="00865645" w:rsidRDefault="00865645" w:rsidP="00865645">
      <w:pPr>
        <w:pStyle w:val="NormalnyWeb"/>
        <w:numPr>
          <w:ilvl w:val="0"/>
          <w:numId w:val="2"/>
        </w:numPr>
        <w:spacing w:after="0" w:afterAutospacing="0"/>
        <w:rPr>
          <w:rFonts w:ascii="Book Antiqua" w:hAnsi="Book Antiqua" w:cs="Arial"/>
          <w:color w:val="000000"/>
        </w:rPr>
      </w:pPr>
      <w:r w:rsidRPr="00865645">
        <w:rPr>
          <w:rFonts w:ascii="Book Antiqua" w:hAnsi="Book Antiqua"/>
        </w:rPr>
        <w:t>Sąd</w:t>
      </w:r>
      <w:r>
        <w:rPr>
          <w:rFonts w:ascii="Book Antiqua" w:hAnsi="Book Antiqua"/>
        </w:rPr>
        <w:t>u Rejonowego</w:t>
      </w:r>
      <w:r w:rsidRPr="00865645">
        <w:rPr>
          <w:rFonts w:ascii="Book Antiqua" w:hAnsi="Book Antiqua"/>
        </w:rPr>
        <w:t xml:space="preserve"> w Jeleniej Górze</w:t>
      </w:r>
      <w:r>
        <w:rPr>
          <w:rFonts w:ascii="Book Antiqua" w:hAnsi="Book Antiqua"/>
        </w:rPr>
        <w:tab/>
        <w:t>- kwota 6.000 zł ( postanowienia SR z dnia 5.08.2009 r., 1.02.2010 r., 26.05.2010 r. )</w:t>
      </w:r>
    </w:p>
    <w:p w:rsidR="006969CF" w:rsidRPr="00865645" w:rsidRDefault="00865645" w:rsidP="00865645">
      <w:pPr>
        <w:pStyle w:val="NormalnyWeb"/>
        <w:numPr>
          <w:ilvl w:val="0"/>
          <w:numId w:val="2"/>
        </w:numPr>
        <w:spacing w:after="0" w:afterAutospacing="0"/>
        <w:rPr>
          <w:rFonts w:ascii="Book Antiqua" w:hAnsi="Book Antiqua" w:cs="Arial"/>
          <w:color w:val="000000"/>
        </w:rPr>
      </w:pPr>
      <w:r>
        <w:rPr>
          <w:rFonts w:ascii="Book Antiqua" w:hAnsi="Book Antiqua"/>
        </w:rPr>
        <w:t xml:space="preserve"> </w:t>
      </w:r>
      <w:proofErr w:type="spellStart"/>
      <w:r w:rsidRPr="006969CF">
        <w:rPr>
          <w:rFonts w:ascii="Book Antiqua" w:hAnsi="Book Antiqua"/>
        </w:rPr>
        <w:t>Rotary</w:t>
      </w:r>
      <w:proofErr w:type="spellEnd"/>
      <w:r w:rsidRPr="006969CF">
        <w:rPr>
          <w:rFonts w:ascii="Book Antiqua" w:hAnsi="Book Antiqua"/>
        </w:rPr>
        <w:t xml:space="preserve"> </w:t>
      </w:r>
      <w:proofErr w:type="spellStart"/>
      <w:r w:rsidRPr="006969CF">
        <w:rPr>
          <w:rFonts w:ascii="Book Antiqua" w:hAnsi="Book Antiqua"/>
        </w:rPr>
        <w:t>Club</w:t>
      </w:r>
      <w:proofErr w:type="spellEnd"/>
      <w:r w:rsidRPr="006969CF">
        <w:rPr>
          <w:rFonts w:ascii="Book Antiqua" w:hAnsi="Book Antiqua"/>
        </w:rPr>
        <w:t xml:space="preserve"> Jelenia Góra</w:t>
      </w:r>
      <w:r w:rsidRPr="006969C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z przeznaczeniem na </w:t>
      </w:r>
      <w:r w:rsidRPr="006969CF">
        <w:rPr>
          <w:rFonts w:ascii="Book Antiqua" w:hAnsi="Book Antiqua"/>
        </w:rPr>
        <w:t>rzecz Domu Dziecka Dąbrówka</w:t>
      </w:r>
      <w:r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- kwota 10.000 zł wraz z odsetkami w wys. 2.429,72 zł ( na dzień 28.06.2010 r. )</w:t>
      </w:r>
    </w:p>
    <w:p w:rsidR="00865645" w:rsidRPr="00865645" w:rsidRDefault="00865645" w:rsidP="00865645">
      <w:pPr>
        <w:pStyle w:val="NormalnyWeb"/>
        <w:numPr>
          <w:ilvl w:val="0"/>
          <w:numId w:val="2"/>
        </w:numPr>
        <w:spacing w:after="0" w:afterAutospacing="0"/>
        <w:rPr>
          <w:rFonts w:ascii="Book Antiqua" w:hAnsi="Book Antiqua" w:cs="Arial"/>
          <w:color w:val="000000"/>
        </w:rPr>
      </w:pPr>
      <w:r w:rsidRPr="006969CF">
        <w:rPr>
          <w:rFonts w:ascii="Book Antiqua" w:hAnsi="Book Antiqua"/>
        </w:rPr>
        <w:t>FM LIGĘZA Sp. z o.o.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- kwota 3120 zł tytułem kosztów procesu</w:t>
      </w:r>
    </w:p>
    <w:p w:rsidR="00132523" w:rsidRDefault="00865645" w:rsidP="00865645">
      <w:pPr>
        <w:pStyle w:val="NormalnyWeb"/>
        <w:spacing w:after="0" w:afterAutospacing="0"/>
        <w:ind w:firstLine="360"/>
        <w:rPr>
          <w:rFonts w:ascii="Book Antiqua" w:hAnsi="Book Antiqua"/>
        </w:rPr>
      </w:pPr>
      <w:r>
        <w:rPr>
          <w:rFonts w:ascii="Book Antiqua" w:hAnsi="Book Antiqua"/>
        </w:rPr>
        <w:t xml:space="preserve">Biorąc powyższe pod uwagę Pana łączne zadłużenie wynosi 21.549,72 zł, w tym 15.549,72 zł wobec Moich </w:t>
      </w:r>
      <w:proofErr w:type="spellStart"/>
      <w:r>
        <w:rPr>
          <w:rFonts w:ascii="Book Antiqua" w:hAnsi="Book Antiqua"/>
        </w:rPr>
        <w:t>Mandantów</w:t>
      </w:r>
      <w:proofErr w:type="spellEnd"/>
      <w:r>
        <w:rPr>
          <w:rFonts w:ascii="Book Antiqua" w:hAnsi="Book Antiqua"/>
        </w:rPr>
        <w:t xml:space="preserve">, którzy wyrażają jednoznaczne stanowisko, iż po uregulowaniu całości powyższej kwoty, w szczególności na Dom Dziecka Dąbrówka, uznają, iż </w:t>
      </w:r>
      <w:r w:rsidR="00132523">
        <w:rPr>
          <w:rFonts w:ascii="Book Antiqua" w:hAnsi="Book Antiqua"/>
        </w:rPr>
        <w:t>przedmiotowa sprawa jest zakończona, a zatem nie przychylają się do Pana prośby</w:t>
      </w:r>
    </w:p>
    <w:p w:rsidR="00132523" w:rsidRDefault="00132523" w:rsidP="00865645">
      <w:pPr>
        <w:pStyle w:val="NormalnyWeb"/>
        <w:spacing w:after="0" w:afterAutospacing="0"/>
        <w:ind w:firstLine="360"/>
        <w:rPr>
          <w:rFonts w:ascii="Book Antiqua" w:hAnsi="Book Antiqua"/>
        </w:rPr>
      </w:pPr>
      <w:r>
        <w:rPr>
          <w:rFonts w:ascii="Book Antiqua" w:hAnsi="Book Antiqua"/>
        </w:rPr>
        <w:t xml:space="preserve">Jednocześnie Moi </w:t>
      </w:r>
      <w:proofErr w:type="spellStart"/>
      <w:r>
        <w:rPr>
          <w:rFonts w:ascii="Book Antiqua" w:hAnsi="Book Antiqua"/>
        </w:rPr>
        <w:t>Mandanci</w:t>
      </w:r>
      <w:proofErr w:type="spellEnd"/>
      <w:r>
        <w:rPr>
          <w:rFonts w:ascii="Book Antiqua" w:hAnsi="Book Antiqua"/>
        </w:rPr>
        <w:t xml:space="preserve"> wskazują, iż wyegzekwowania powyższych kwot będą dochodzić wszelkimi możliwymi i dostępnymi prawem sposobami.</w:t>
      </w:r>
    </w:p>
    <w:p w:rsidR="00FF646D" w:rsidRDefault="00132523" w:rsidP="00865645">
      <w:pPr>
        <w:pStyle w:val="NormalnyWeb"/>
        <w:spacing w:after="0" w:afterAutospacing="0"/>
        <w:ind w:firstLine="36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132523" w:rsidRDefault="00FF646D" w:rsidP="00865645">
      <w:pPr>
        <w:pStyle w:val="NormalnyWeb"/>
        <w:spacing w:after="0" w:afterAutospacing="0"/>
        <w:ind w:firstLine="36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132523">
        <w:rPr>
          <w:rFonts w:ascii="Book Antiqua" w:hAnsi="Book Antiqua"/>
        </w:rPr>
        <w:tab/>
      </w:r>
      <w:r w:rsidR="00132523">
        <w:rPr>
          <w:rFonts w:ascii="Book Antiqua" w:hAnsi="Book Antiqua"/>
        </w:rPr>
        <w:tab/>
        <w:t>Radca Prawny</w:t>
      </w:r>
    </w:p>
    <w:p w:rsidR="00865645" w:rsidRDefault="00132523" w:rsidP="00132523">
      <w:pPr>
        <w:pStyle w:val="NormalnyWeb"/>
        <w:spacing w:after="0" w:afterAutospacing="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Dominik Kubacki </w:t>
      </w:r>
      <w:r w:rsidR="00865645">
        <w:rPr>
          <w:rFonts w:ascii="Book Antiqua" w:hAnsi="Book Antiqua"/>
        </w:rPr>
        <w:t xml:space="preserve">  </w:t>
      </w:r>
    </w:p>
    <w:p w:rsidR="00865645" w:rsidRPr="00865645" w:rsidRDefault="00865645" w:rsidP="00865645">
      <w:pPr>
        <w:pStyle w:val="NormalnyWeb"/>
        <w:spacing w:after="0" w:afterAutospacing="0"/>
        <w:rPr>
          <w:rFonts w:ascii="Book Antiqua" w:hAnsi="Book Antiqua" w:cs="Arial"/>
          <w:color w:val="000000"/>
        </w:rPr>
      </w:pPr>
    </w:p>
    <w:p w:rsidR="006969CF" w:rsidRDefault="006969CF" w:rsidP="006969CF">
      <w:pPr>
        <w:pStyle w:val="NormalnyWeb"/>
        <w:spacing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6969CF" w:rsidRDefault="006969CF" w:rsidP="006969CF">
      <w:pPr>
        <w:ind w:left="390"/>
      </w:pPr>
      <w:r>
        <w:t xml:space="preserve"> </w:t>
      </w:r>
    </w:p>
    <w:p w:rsidR="006969CF" w:rsidRDefault="006969CF" w:rsidP="006969CF">
      <w:pPr>
        <w:ind w:left="390"/>
      </w:pPr>
    </w:p>
    <w:sectPr w:rsidR="006969CF" w:rsidSect="00E42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674C"/>
    <w:multiLevelType w:val="hybridMultilevel"/>
    <w:tmpl w:val="4B76404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63A62CFC"/>
    <w:multiLevelType w:val="hybridMultilevel"/>
    <w:tmpl w:val="169C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7112"/>
    <w:rsid w:val="00132523"/>
    <w:rsid w:val="0028084B"/>
    <w:rsid w:val="00300A8D"/>
    <w:rsid w:val="00317112"/>
    <w:rsid w:val="00375EFA"/>
    <w:rsid w:val="00501B22"/>
    <w:rsid w:val="006969CF"/>
    <w:rsid w:val="00865645"/>
    <w:rsid w:val="00AC6619"/>
    <w:rsid w:val="00AF2E3C"/>
    <w:rsid w:val="00E428FF"/>
    <w:rsid w:val="00FF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8FF"/>
  </w:style>
  <w:style w:type="paragraph" w:styleId="Nagwek3">
    <w:name w:val="heading 3"/>
    <w:basedOn w:val="Normalny"/>
    <w:next w:val="Normalny"/>
    <w:link w:val="Nagwek3Znak"/>
    <w:qFormat/>
    <w:rsid w:val="0028084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5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7112"/>
    <w:rPr>
      <w:b/>
      <w:bCs/>
    </w:rPr>
  </w:style>
  <w:style w:type="paragraph" w:styleId="Akapitzlist">
    <w:name w:val="List Paragraph"/>
    <w:basedOn w:val="Normalny"/>
    <w:uiPriority w:val="34"/>
    <w:qFormat/>
    <w:rsid w:val="006969C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28084B"/>
    <w:rPr>
      <w:rFonts w:ascii="Times New Roman" w:eastAsia="Times New Roman" w:hAnsi="Times New Roman" w:cs="Times New Roman"/>
      <w:sz w:val="52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9883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Dominik</cp:lastModifiedBy>
  <cp:revision>9</cp:revision>
  <dcterms:created xsi:type="dcterms:W3CDTF">2010-06-23T12:21:00Z</dcterms:created>
  <dcterms:modified xsi:type="dcterms:W3CDTF">2010-06-28T09:23:00Z</dcterms:modified>
</cp:coreProperties>
</file>